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スマホ決済導入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、時下ますますご清栄のこととお喜び申しあ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頃より〇〇〇〇をご利用いただき、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、スマートフォン決済サービス〇〇〇〇を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導入いたします。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のご利用で新たに「〇〇〇〇」でのお支払いが可能とな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支払い方法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「設置されたコードをスマートフォンで読み取り金額入力をする」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「スマートフォンに表示されるバーコードを読み取り支払う」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導入内容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スマホ決済サービスでのお支払いが可能にな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利用開始時期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　より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対象店舗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店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支払対象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品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キャッシュレスなど多様化する決済ニーズにお応えするとともに、お客様の利便性の向上やご満足いただけるサービスの提供に努めてまいり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7T03:08:00Z</dcterms:modified>
</cp:coreProperties>
</file>