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  <w:r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  <w:t>0000年00月00日</w:t>
      </w: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夏祭りのお知らせ</w:t>
      </w:r>
    </w:p>
    <w:p>
      <w:pPr>
        <w:adjustRightInd w:val="0"/>
        <w:snapToGrid w:val="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拝啓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 時下ますますご清祥のこととお慶び申し上げます。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平素は格別のご高配を賜り、有り難く厚く御礼申し上げます。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さて、〇〇祭りの件につきまして、下記の通り開催いたします</w:t>
      </w:r>
      <w:bookmarkStart w:id="0" w:name="_GoBack"/>
      <w:bookmarkEnd w:id="0"/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ので、皆さまのご参加をお待ちしております。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righ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敬具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center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記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開催日時：</w:t>
      </w:r>
      <w:r>
        <w:rPr>
          <w:rFonts w:eastAsiaTheme="minorHAnsi" w:cs="ＭＳ Ｐゴシック"/>
          <w:color w:val="000000"/>
          <w:kern w:val="0"/>
          <w:sz w:val="24"/>
          <w:szCs w:val="24"/>
        </w:rPr>
        <w:t>0000年00月00日 00:00～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開催場所：開催場所を記載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当日は、大変混雑が予想されます。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そのため、できる限り公共交通機関をご利用下さい。</w:t>
      </w:r>
    </w:p>
    <w:p>
      <w:pPr>
        <w:widowControl/>
        <w:adjustRightInd w:val="0"/>
        <w:snapToGrid w:val="0"/>
        <w:spacing w:before="100" w:beforeAutospacing="1" w:after="100" w:afterAutospacing="1" w:line="180" w:lineRule="auto"/>
        <w:jc w:val="left"/>
        <w:rPr>
          <w:rFonts w:eastAsiaTheme="minorHAnsi" w:cs="ＭＳ Ｐゴシック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kern w:val="0"/>
          <w:sz w:val="24"/>
          <w:szCs w:val="24"/>
        </w:rPr>
        <w:t>お車でお越しの場合、駐車場には限りがありますのでご注意下さい。</w:t>
      </w:r>
    </w:p>
    <w:p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t>以上</w:t>
      </w:r>
    </w:p>
    <w:p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2019-07-28T03:07:00Z</dcterms:modified>
</cp:coreProperties>
</file>