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E27E7" w14:textId="77777777" w:rsidR="00F14B6E" w:rsidRDefault="00F14B6E" w:rsidP="004B385F">
      <w:pPr>
        <w:jc w:val="center"/>
        <w:rPr>
          <w:sz w:val="36"/>
          <w:szCs w:val="36"/>
        </w:rPr>
      </w:pPr>
    </w:p>
    <w:p w14:paraId="02C518C4" w14:textId="16AE394C" w:rsidR="004B385F" w:rsidRDefault="008D41C9" w:rsidP="008D41C9">
      <w:pPr>
        <w:jc w:val="right"/>
        <w:rPr>
          <w:b/>
          <w:color w:val="ED7D31" w:themeColor="accent2"/>
          <w:sz w:val="24"/>
          <w:szCs w:val="24"/>
        </w:rPr>
      </w:pPr>
      <w:r w:rsidRPr="00524479">
        <w:rPr>
          <w:b/>
          <w:color w:val="ED7D31" w:themeColor="accent2"/>
          <w:sz w:val="24"/>
          <w:szCs w:val="24"/>
        </w:rPr>
        <w:t>0000年00月00日</w:t>
      </w:r>
    </w:p>
    <w:p w14:paraId="2715C366" w14:textId="77777777" w:rsidR="008C6618" w:rsidRDefault="008C6618" w:rsidP="009D32E5">
      <w:pPr>
        <w:jc w:val="center"/>
        <w:rPr>
          <w:b/>
          <w:sz w:val="36"/>
          <w:szCs w:val="36"/>
        </w:rPr>
      </w:pPr>
    </w:p>
    <w:p w14:paraId="28088BF6" w14:textId="06F2AE4F" w:rsidR="00F14B6E" w:rsidRDefault="008C6618" w:rsidP="009D32E5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8C6618">
        <w:rPr>
          <w:rFonts w:hint="eastAsia"/>
          <w:b/>
          <w:sz w:val="36"/>
          <w:szCs w:val="36"/>
        </w:rPr>
        <w:t>冬季休業のお知らせ</w:t>
      </w:r>
    </w:p>
    <w:p w14:paraId="7B5F6B8F" w14:textId="3BC2C46C" w:rsidR="00B80764" w:rsidRDefault="00B80764" w:rsidP="009D32E5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39F62EC3" w14:textId="77777777" w:rsidR="00641EF6" w:rsidRPr="00B80764" w:rsidRDefault="00641EF6" w:rsidP="009D32E5">
      <w:pPr>
        <w:jc w:val="center"/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</w:pPr>
      <w:bookmarkStart w:id="0" w:name="_GoBack"/>
      <w:bookmarkEnd w:id="0"/>
    </w:p>
    <w:p w14:paraId="05C0BEA7" w14:textId="77777777" w:rsidR="00641EF6" w:rsidRPr="00641EF6" w:rsidRDefault="00641EF6" w:rsidP="00641EF6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641EF6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平素は格別のご愛顧賜り心より御礼申し上げます。</w:t>
      </w:r>
    </w:p>
    <w:p w14:paraId="4E5EB055" w14:textId="77777777" w:rsidR="00641EF6" w:rsidRPr="00641EF6" w:rsidRDefault="00641EF6" w:rsidP="00641EF6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641EF6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弊社では誠に勝手ながら、本年度の冬季休業を以下の日程で実施させていただきます。</w:t>
      </w:r>
    </w:p>
    <w:p w14:paraId="219F9867" w14:textId="77777777" w:rsidR="00641EF6" w:rsidRPr="00641EF6" w:rsidRDefault="00641EF6" w:rsidP="00641EF6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02A67400" w14:textId="77777777" w:rsidR="00641EF6" w:rsidRPr="00641EF6" w:rsidRDefault="00641EF6" w:rsidP="00641EF6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46BCC98A" w14:textId="77777777" w:rsidR="00641EF6" w:rsidRPr="00641EF6" w:rsidRDefault="00641EF6" w:rsidP="00641EF6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538C8D0C" w14:textId="77777777" w:rsidR="00641EF6" w:rsidRPr="00641EF6" w:rsidRDefault="00641EF6" w:rsidP="00641EF6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641EF6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■冬季休業</w:t>
      </w:r>
      <w:r w:rsidRPr="00641EF6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:</w:t>
      </w:r>
    </w:p>
    <w:p w14:paraId="520BF500" w14:textId="77777777" w:rsidR="00641EF6" w:rsidRPr="00641EF6" w:rsidRDefault="00641EF6" w:rsidP="00641EF6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641EF6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</w:t>
      </w:r>
      <w:r w:rsidRPr="00641EF6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0000年00月00日(〇)～0000年00月00日(〇)</w:t>
      </w:r>
    </w:p>
    <w:p w14:paraId="2FC2F391" w14:textId="77777777" w:rsidR="00641EF6" w:rsidRPr="00641EF6" w:rsidRDefault="00641EF6" w:rsidP="00641EF6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641EF6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※</w:t>
      </w:r>
      <w:r w:rsidRPr="00641EF6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0000年00月00日(〇)より通常営業となります。</w:t>
      </w:r>
    </w:p>
    <w:p w14:paraId="6506D119" w14:textId="77777777" w:rsidR="00641EF6" w:rsidRPr="00641EF6" w:rsidRDefault="00641EF6" w:rsidP="00641EF6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51909A9A" w14:textId="77777777" w:rsidR="00641EF6" w:rsidRPr="00641EF6" w:rsidRDefault="00641EF6" w:rsidP="00641EF6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3387DCB7" w14:textId="77777777" w:rsidR="00641EF6" w:rsidRPr="00641EF6" w:rsidRDefault="00641EF6" w:rsidP="00641EF6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161CD92A" w14:textId="566AB12C" w:rsidR="008C6618" w:rsidRDefault="00641EF6" w:rsidP="00641EF6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641EF6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冬季期間に頂きましたお問い合わせにつきましては、</w:t>
      </w:r>
      <w:r w:rsidRPr="00641EF6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0000年00月00日(〇)以降、順次対応させていただきます。</w:t>
      </w:r>
    </w:p>
    <w:p w14:paraId="561BCA36" w14:textId="032962AC" w:rsidR="00641EF6" w:rsidRDefault="00641EF6" w:rsidP="00641EF6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65BB06EC" w14:textId="53056C8B" w:rsidR="00641EF6" w:rsidRDefault="00641EF6" w:rsidP="00641EF6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1221F50E" w14:textId="77777777" w:rsidR="00641EF6" w:rsidRDefault="00641EF6" w:rsidP="00641EF6">
      <w:pPr>
        <w:jc w:val="left"/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</w:pPr>
    </w:p>
    <w:p w14:paraId="52B080E2" w14:textId="77777777" w:rsidR="00F14B6E" w:rsidRDefault="00F14B6E" w:rsidP="00F14B6E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7B097816" w14:textId="4277E826" w:rsidR="009D32E5" w:rsidRPr="009D32E5" w:rsidRDefault="009D32E5" w:rsidP="009D32E5">
      <w:pPr>
        <w:jc w:val="righ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以上</w:t>
      </w:r>
    </w:p>
    <w:sectPr w:rsidR="009D32E5" w:rsidRPr="009D32E5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FB164" w14:textId="77777777" w:rsidR="00FB286E" w:rsidRDefault="00FB286E" w:rsidP="004B385F">
      <w:r>
        <w:separator/>
      </w:r>
    </w:p>
  </w:endnote>
  <w:endnote w:type="continuationSeparator" w:id="0">
    <w:p w14:paraId="0840C6A4" w14:textId="77777777" w:rsidR="00FB286E" w:rsidRDefault="00FB286E" w:rsidP="004B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5451B" w14:textId="13DB0D49" w:rsidR="004B385F" w:rsidRDefault="004B385F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9962C4" wp14:editId="05EBA48F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FA1AF" w14:textId="77777777" w:rsidR="00FB286E" w:rsidRDefault="00FB286E" w:rsidP="004B385F">
      <w:r>
        <w:separator/>
      </w:r>
    </w:p>
  </w:footnote>
  <w:footnote w:type="continuationSeparator" w:id="0">
    <w:p w14:paraId="20A9A1BA" w14:textId="77777777" w:rsidR="00FB286E" w:rsidRDefault="00FB286E" w:rsidP="004B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C13C7" w14:textId="59D79D94" w:rsidR="004B385F" w:rsidRDefault="00FB286E">
    <w:pPr>
      <w:pStyle w:val="a3"/>
    </w:pPr>
    <w:r>
      <w:rPr>
        <w:noProof/>
      </w:rPr>
      <w:pict w14:anchorId="3FC52E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2050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F2669" w14:textId="7B670603" w:rsidR="004B385F" w:rsidRDefault="00FB286E">
    <w:pPr>
      <w:pStyle w:val="a3"/>
    </w:pPr>
    <w:r>
      <w:rPr>
        <w:noProof/>
      </w:rPr>
      <w:pict w14:anchorId="3A5E97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2049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ED"/>
    <w:rsid w:val="000B56EE"/>
    <w:rsid w:val="000E5FEF"/>
    <w:rsid w:val="000E739D"/>
    <w:rsid w:val="00276421"/>
    <w:rsid w:val="00447A49"/>
    <w:rsid w:val="00470BF9"/>
    <w:rsid w:val="004B385F"/>
    <w:rsid w:val="004D0D15"/>
    <w:rsid w:val="00500D61"/>
    <w:rsid w:val="00524479"/>
    <w:rsid w:val="00583815"/>
    <w:rsid w:val="005A3F99"/>
    <w:rsid w:val="005B6045"/>
    <w:rsid w:val="005E2DD6"/>
    <w:rsid w:val="00641EF6"/>
    <w:rsid w:val="0074643A"/>
    <w:rsid w:val="007F7848"/>
    <w:rsid w:val="00836BF4"/>
    <w:rsid w:val="00894893"/>
    <w:rsid w:val="008B0D1D"/>
    <w:rsid w:val="008C6618"/>
    <w:rsid w:val="008D41C9"/>
    <w:rsid w:val="009D32E5"/>
    <w:rsid w:val="00AF221C"/>
    <w:rsid w:val="00B80764"/>
    <w:rsid w:val="00B83E52"/>
    <w:rsid w:val="00BA3C0E"/>
    <w:rsid w:val="00BA3F39"/>
    <w:rsid w:val="00CB53AE"/>
    <w:rsid w:val="00D039F2"/>
    <w:rsid w:val="00D70EE3"/>
    <w:rsid w:val="00D81A98"/>
    <w:rsid w:val="00D97281"/>
    <w:rsid w:val="00DF7C58"/>
    <w:rsid w:val="00E445A6"/>
    <w:rsid w:val="00E50B7B"/>
    <w:rsid w:val="00E54681"/>
    <w:rsid w:val="00E755F4"/>
    <w:rsid w:val="00EA102D"/>
    <w:rsid w:val="00EA1DE8"/>
    <w:rsid w:val="00F14B6E"/>
    <w:rsid w:val="00F26A1E"/>
    <w:rsid w:val="00F46A42"/>
    <w:rsid w:val="00F529ED"/>
    <w:rsid w:val="00FB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367839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85F"/>
  </w:style>
  <w:style w:type="paragraph" w:styleId="a5">
    <w:name w:val="footer"/>
    <w:basedOn w:val="a"/>
    <w:link w:val="a6"/>
    <w:uiPriority w:val="99"/>
    <w:unhideWhenUsed/>
    <w:rsid w:val="004B3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85F"/>
  </w:style>
  <w:style w:type="paragraph" w:styleId="Web">
    <w:name w:val="Normal (Web)"/>
    <w:basedOn w:val="a"/>
    <w:uiPriority w:val="99"/>
    <w:semiHidden/>
    <w:unhideWhenUsed/>
    <w:rsid w:val="004B3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B385F"/>
    <w:rPr>
      <w:b/>
      <w:bCs/>
    </w:rPr>
  </w:style>
  <w:style w:type="character" w:styleId="a8">
    <w:name w:val="Hyperlink"/>
    <w:basedOn w:val="a0"/>
    <w:uiPriority w:val="99"/>
    <w:unhideWhenUsed/>
    <w:rsid w:val="009D32E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2E5"/>
    <w:rPr>
      <w:color w:val="605E5C"/>
      <w:shd w:val="clear" w:color="auto" w:fill="E1DFDD"/>
    </w:rPr>
  </w:style>
  <w:style w:type="paragraph" w:styleId="aa">
    <w:name w:val="Note Heading"/>
    <w:basedOn w:val="a"/>
    <w:next w:val="a"/>
    <w:link w:val="ab"/>
    <w:uiPriority w:val="99"/>
    <w:unhideWhenUsed/>
    <w:rsid w:val="00D70EE3"/>
    <w:pPr>
      <w:jc w:val="center"/>
    </w:pPr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D70EE3"/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D70EE3"/>
    <w:pPr>
      <w:jc w:val="right"/>
    </w:pPr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D70EE3"/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B80764"/>
  </w:style>
  <w:style w:type="character" w:customStyle="1" w:styleId="af">
    <w:name w:val="日付 (文字)"/>
    <w:basedOn w:val="a0"/>
    <w:link w:val="ae"/>
    <w:uiPriority w:val="99"/>
    <w:semiHidden/>
    <w:rsid w:val="00B80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2018-08-11T17:01:00Z</dcterms:created>
  <dcterms:modified xsi:type="dcterms:W3CDTF">2018-11-18T23:58:00Z</dcterms:modified>
</cp:coreProperties>
</file>